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53F3" w14:textId="035A2936" w:rsidR="00F86403" w:rsidRDefault="00CF03BE">
      <w:pPr>
        <w:pStyle w:val="Standard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ISTITUTO COMPRENSIVO CAMPLI             A. s. 202</w:t>
      </w:r>
      <w:r w:rsidR="00190152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/2</w:t>
      </w:r>
      <w:r w:rsidR="00190152">
        <w:rPr>
          <w:rFonts w:ascii="Tahoma" w:hAnsi="Tahoma" w:cs="Tahoma"/>
          <w:sz w:val="28"/>
          <w:szCs w:val="28"/>
        </w:rPr>
        <w:t>3</w:t>
      </w:r>
    </w:p>
    <w:p w14:paraId="24507B27" w14:textId="77777777" w:rsidR="00F86403" w:rsidRDefault="00F86403">
      <w:pPr>
        <w:pStyle w:val="Standard"/>
        <w:rPr>
          <w:rFonts w:ascii="Tahoma" w:hAnsi="Tahoma" w:cs="Tahoma"/>
          <w:sz w:val="28"/>
          <w:szCs w:val="28"/>
        </w:rPr>
      </w:pPr>
    </w:p>
    <w:p w14:paraId="3E9153E5" w14:textId="77777777" w:rsidR="00F86403" w:rsidRDefault="00CF03BE">
      <w:pPr>
        <w:pStyle w:val="Standard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Piano Annuale per l’Inclusione</w:t>
      </w:r>
    </w:p>
    <w:p w14:paraId="684C5207" w14:textId="77777777" w:rsidR="00F86403" w:rsidRDefault="00F86403">
      <w:pPr>
        <w:pStyle w:val="Standard"/>
        <w:jc w:val="center"/>
        <w:rPr>
          <w:rFonts w:ascii="Tahoma" w:hAnsi="Tahoma" w:cs="Tahoma"/>
          <w:sz w:val="28"/>
          <w:szCs w:val="28"/>
        </w:rPr>
      </w:pPr>
    </w:p>
    <w:tbl>
      <w:tblPr>
        <w:tblW w:w="980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8"/>
      </w:tblGrid>
      <w:tr w:rsidR="00F86403" w14:paraId="6E48DD27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3CE94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Parte I – analisi dei punti di forza e di criticità</w:t>
            </w:r>
          </w:p>
        </w:tc>
      </w:tr>
    </w:tbl>
    <w:p w14:paraId="7C5915C1" w14:textId="77777777" w:rsidR="00F86403" w:rsidRDefault="00F86403">
      <w:pPr>
        <w:pStyle w:val="Standard"/>
      </w:pPr>
    </w:p>
    <w:tbl>
      <w:tblPr>
        <w:tblW w:w="980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1"/>
        <w:gridCol w:w="1337"/>
      </w:tblGrid>
      <w:tr w:rsidR="00F86403" w14:paraId="5C186AE6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7F3C" w14:textId="77777777" w:rsidR="00F86403" w:rsidRDefault="00CF03BE">
            <w:pPr>
              <w:pStyle w:val="Standard"/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Rilevazione dei BES presenti (indicare il disagio prevalente):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1C67C" w14:textId="329734A6" w:rsidR="00F86403" w:rsidRDefault="00F86403">
            <w:pPr>
              <w:pStyle w:val="Standard"/>
              <w:tabs>
                <w:tab w:val="left" w:pos="504"/>
              </w:tabs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2F254339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9D56B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D37DE" w14:textId="341AAA2C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2</w:t>
            </w:r>
            <w:r w:rsidR="0079246F">
              <w:rPr>
                <w:rFonts w:ascii="Tahoma" w:hAnsi="Tahoma" w:cs="Tahoma"/>
                <w:b/>
                <w:sz w:val="20"/>
                <w:szCs w:val="20"/>
                <w:u w:val="single"/>
              </w:rPr>
              <w:t>1</w:t>
            </w:r>
          </w:p>
        </w:tc>
      </w:tr>
      <w:tr w:rsidR="00F86403" w14:paraId="48E1E3FB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0BA0C" w14:textId="77777777" w:rsidR="00F86403" w:rsidRDefault="00CF03BE">
            <w:pPr>
              <w:pStyle w:val="Standard"/>
              <w:numPr>
                <w:ilvl w:val="0"/>
                <w:numId w:val="17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E3E1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F86403" w14:paraId="113F2B7D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40148" w14:textId="77777777" w:rsidR="00F86403" w:rsidRDefault="00CF03BE">
            <w:pPr>
              <w:pStyle w:val="Standard"/>
              <w:numPr>
                <w:ilvl w:val="0"/>
                <w:numId w:val="18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1EC9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F86403" w14:paraId="4AB8E384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415D4" w14:textId="77777777" w:rsidR="00F86403" w:rsidRDefault="00CF03BE">
            <w:pPr>
              <w:pStyle w:val="Standard"/>
              <w:numPr>
                <w:ilvl w:val="0"/>
                <w:numId w:val="1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6416D" w14:textId="3F2C9D16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79246F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F86403" w14:paraId="63A1383D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D0E87" w14:textId="77777777" w:rsidR="00F86403" w:rsidRDefault="00CF03BE">
            <w:pPr>
              <w:pStyle w:val="Standard"/>
              <w:numPr>
                <w:ilvl w:val="0"/>
                <w:numId w:val="1"/>
              </w:numPr>
              <w:tabs>
                <w:tab w:val="left" w:pos="1142"/>
              </w:tabs>
              <w:ind w:left="0" w:hanging="1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32722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F86403" w14:paraId="29212EC2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763C9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F7E0" w14:textId="40275FB6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1</w:t>
            </w:r>
            <w:r w:rsidR="00B125B0">
              <w:rPr>
                <w:rFonts w:ascii="Tahoma" w:hAnsi="Tahoma" w:cs="Tahoma"/>
                <w:b/>
                <w:sz w:val="20"/>
                <w:szCs w:val="20"/>
                <w:u w:val="single"/>
              </w:rPr>
              <w:t>4</w:t>
            </w:r>
          </w:p>
        </w:tc>
      </w:tr>
      <w:tr w:rsidR="00F86403" w14:paraId="14FEA9DE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B8EE8" w14:textId="77777777" w:rsidR="00F86403" w:rsidRDefault="00CF03BE">
            <w:pPr>
              <w:pStyle w:val="Standard"/>
              <w:numPr>
                <w:ilvl w:val="0"/>
                <w:numId w:val="19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65098" w14:textId="03945B4C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125B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F86403" w14:paraId="2039556E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76A8A" w14:textId="77777777" w:rsidR="00F86403" w:rsidRDefault="00CF03BE">
            <w:pPr>
              <w:pStyle w:val="Standard"/>
              <w:numPr>
                <w:ilvl w:val="0"/>
                <w:numId w:val="20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EEF25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F86403" w14:paraId="719173E1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F2185" w14:textId="77777777" w:rsidR="00F86403" w:rsidRDefault="00CF03BE">
            <w:pPr>
              <w:pStyle w:val="Standard"/>
              <w:numPr>
                <w:ilvl w:val="0"/>
                <w:numId w:val="3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5CCD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F86403" w14:paraId="7314036F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77C04" w14:textId="77777777" w:rsidR="00F86403" w:rsidRDefault="00CF03BE">
            <w:pPr>
              <w:pStyle w:val="Standard"/>
              <w:numPr>
                <w:ilvl w:val="0"/>
                <w:numId w:val="3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D9A44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F86403" w14:paraId="0CE154B7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4A645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svantaggio BES: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B831A" w14:textId="2B0C3312" w:rsidR="00F86403" w:rsidRDefault="00B125B0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2</w:t>
            </w:r>
            <w:r w:rsidR="0079246F">
              <w:rPr>
                <w:rFonts w:ascii="Tahoma" w:hAnsi="Tahoma" w:cs="Tahoma"/>
                <w:b/>
                <w:sz w:val="20"/>
                <w:szCs w:val="20"/>
                <w:u w:val="single"/>
              </w:rPr>
              <w:t>7</w:t>
            </w:r>
          </w:p>
        </w:tc>
      </w:tr>
      <w:tr w:rsidR="00F86403" w14:paraId="66E55EC4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BA2E8" w14:textId="77777777" w:rsidR="00F86403" w:rsidRDefault="00CF03BE">
            <w:pPr>
              <w:pStyle w:val="Standard"/>
              <w:numPr>
                <w:ilvl w:val="0"/>
                <w:numId w:val="21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5817D" w14:textId="04895B42" w:rsidR="00F86403" w:rsidRDefault="0079246F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F86403" w14:paraId="6B290221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1748D" w14:textId="77777777" w:rsidR="00F86403" w:rsidRDefault="00CF03BE">
            <w:pPr>
              <w:pStyle w:val="Standard"/>
              <w:numPr>
                <w:ilvl w:val="0"/>
                <w:numId w:val="22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90F58E" w14:textId="42602D14" w:rsidR="00F86403" w:rsidRDefault="00B125B0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</w:tr>
      <w:tr w:rsidR="00F86403" w14:paraId="7F3EE834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39903" w14:textId="77777777" w:rsidR="00F86403" w:rsidRDefault="00CF03BE">
            <w:pPr>
              <w:pStyle w:val="Standard"/>
              <w:numPr>
                <w:ilvl w:val="0"/>
                <w:numId w:val="2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C6A7" w14:textId="71C1D0FB" w:rsidR="00F86403" w:rsidRDefault="00B125B0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F86403" w14:paraId="78B1FD56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F16B1" w14:textId="77777777" w:rsidR="00F86403" w:rsidRDefault="00CF03BE">
            <w:pPr>
              <w:pStyle w:val="Standard"/>
              <w:numPr>
                <w:ilvl w:val="0"/>
                <w:numId w:val="2"/>
              </w:numPr>
              <w:tabs>
                <w:tab w:val="left" w:pos="3240"/>
              </w:tabs>
              <w:ind w:left="108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64B41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5F1358C1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0CED7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BFF06" w14:textId="21F700A5" w:rsidR="00F86403" w:rsidRDefault="00AE663A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</w:t>
            </w:r>
          </w:p>
        </w:tc>
      </w:tr>
      <w:tr w:rsidR="00F86403" w14:paraId="6C3226EB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0BA36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 su popolazione scolastica 475 alunni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451C7" w14:textId="04FB4CF7" w:rsidR="00F86403" w:rsidRDefault="00CC1D81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13,05</w:t>
            </w:r>
            <w:r w:rsidR="00CF03BE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F86403" w14:paraId="44AFAE51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BE73A" w14:textId="77777777" w:rsidR="00F86403" w:rsidRDefault="00CF03BE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N° PEI redatti dal GLO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27E99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</w:tr>
      <w:tr w:rsidR="00F86403" w14:paraId="7885BB81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2149" w14:textId="77777777" w:rsidR="00F86403" w:rsidRDefault="00CF03BE">
            <w:pPr>
              <w:pStyle w:val="Standard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CA86A" w14:textId="3C5A7A79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125B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F86403" w14:paraId="2E5DA16A" w14:textId="77777777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72B44" w14:textId="77777777" w:rsidR="00F86403" w:rsidRDefault="00CF03BE">
            <w:pPr>
              <w:pStyle w:val="Standard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39CA8" w14:textId="6DDAA79C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E663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</w:tbl>
    <w:p w14:paraId="590624D1" w14:textId="77777777" w:rsidR="00F86403" w:rsidRDefault="00F86403">
      <w:pPr>
        <w:pStyle w:val="Standard"/>
      </w:pPr>
    </w:p>
    <w:tbl>
      <w:tblPr>
        <w:tblW w:w="980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3220"/>
        <w:gridCol w:w="1661"/>
      </w:tblGrid>
      <w:tr w:rsidR="00F86403" w14:paraId="66F56C40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F4070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F2B6" w14:textId="77777777" w:rsidR="00F86403" w:rsidRDefault="00CF03BE">
            <w:pPr>
              <w:pStyle w:val="Standard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70AC7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F86403" w14:paraId="4EDDD8A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6CC08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E479D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43DA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A56B571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DBCC3" w14:textId="77777777" w:rsidR="00F86403" w:rsidRDefault="00F86403">
            <w:pPr>
              <w:pStyle w:val="Standard"/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F57DD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A76A6" w14:textId="77777777" w:rsidR="00F86403" w:rsidRDefault="00CF03BE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causa covid</w:t>
            </w:r>
          </w:p>
        </w:tc>
      </w:tr>
      <w:tr w:rsidR="00F86403" w14:paraId="7B8D6760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B998C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AEC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E867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9981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3402D3F7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3BBB7" w14:textId="77777777" w:rsidR="00F86403" w:rsidRDefault="00F86403">
            <w:pPr>
              <w:pStyle w:val="Standard"/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566C6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4872E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NO  causa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covid</w:t>
            </w:r>
          </w:p>
        </w:tc>
      </w:tr>
      <w:tr w:rsidR="00F86403" w14:paraId="7F27861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A85EA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06462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7DF8B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4B96ADE3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06C89" w14:textId="77777777" w:rsidR="00F86403" w:rsidRDefault="00F86403">
            <w:pPr>
              <w:pStyle w:val="Standard"/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09C8F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2FD28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063D8A31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9CCCE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F7E5" w14:textId="77777777" w:rsidR="00F86403" w:rsidRDefault="00CF03BE">
            <w:pPr>
              <w:pStyle w:val="Standard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PTOF  RAV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PDM, Progettazione e innovazione didattica, BES e Inclusione, Continuità e Orientamento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CC5D0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0167FA4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B342D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Referenti di Istituto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D4291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  <w:u w:val="wave"/>
              </w:rPr>
            </w:pPr>
            <w:r>
              <w:rPr>
                <w:rFonts w:ascii="Tahoma" w:hAnsi="Tahoma" w:cs="Tahoma"/>
                <w:sz w:val="20"/>
                <w:szCs w:val="20"/>
                <w:u w:val="wave"/>
              </w:rPr>
              <w:t>BES e INCLUSIONE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F9290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60C50C38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BB4E9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Psicopedagogisti e affini esterni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80BB5" w14:textId="77777777" w:rsidR="00F86403" w:rsidRDefault="00F86403">
            <w:pPr>
              <w:pStyle w:val="Standard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62061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5A8F980A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2982A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Docenti tutor/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4323E" w14:textId="77777777" w:rsidR="00F86403" w:rsidRDefault="00F86403">
            <w:pPr>
              <w:pStyle w:val="Standard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823BB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3738B50D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89FE5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AF7B3" w14:textId="77777777" w:rsidR="00F86403" w:rsidRDefault="00CF03BE">
            <w:pPr>
              <w:pStyle w:val="Standard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Mediatore familiare esterno su richiesta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49E4" w14:textId="77777777" w:rsidR="00F86403" w:rsidRDefault="00CF03BE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C203B5C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68C11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2192" w14:textId="77777777" w:rsidR="00F86403" w:rsidRDefault="00F86403">
            <w:pPr>
              <w:pStyle w:val="Standard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CBD1F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B91FDE1" w14:textId="77777777" w:rsidR="00F86403" w:rsidRDefault="00F86403">
      <w:pPr>
        <w:pStyle w:val="Standard"/>
      </w:pPr>
    </w:p>
    <w:p w14:paraId="3AC58930" w14:textId="77777777" w:rsidR="00F86403" w:rsidRDefault="00F86403">
      <w:pPr>
        <w:pStyle w:val="Standard"/>
        <w:pageBreakBefore/>
      </w:pPr>
    </w:p>
    <w:tbl>
      <w:tblPr>
        <w:tblW w:w="980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2937"/>
        <w:gridCol w:w="1661"/>
      </w:tblGrid>
      <w:tr w:rsidR="00F86403" w14:paraId="18E2FA7C" w14:textId="7777777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CD838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Coinvolgimento docenti curricolari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FB7C2" w14:textId="77777777" w:rsidR="00F86403" w:rsidRDefault="00CF03BE">
            <w:pPr>
              <w:pStyle w:val="Standard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95808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F86403" w14:paraId="1BE0C615" w14:textId="77777777"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016C6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669ED2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79F8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5E81EE3E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BCFA6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D9BC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2F79C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4923D8EE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DA0CF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EE855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93FB7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B3788BD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5F94D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9ECD1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EF2DA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3C0183C2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571BB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9002E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8B842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3E1BF566" w14:textId="77777777"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883C4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3CB53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BEFD0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D3F9FFE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22731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6542C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7FFD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9C8ECDA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9C3E5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DBF7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F8047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63FDFB2B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31E7D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5A38F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0926B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6DE2277F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99AD5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59AAC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durante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B824A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320BDBC2" w14:textId="77777777"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23271" w14:textId="77777777" w:rsidR="00F86403" w:rsidRDefault="00CF03BE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5E3E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5005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21575FD7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A7181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1208B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A38F1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689C2CEF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474A7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BF154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5E202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FE2F18E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4AE3B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CEC5D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4B14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2E613753" w14:textId="77777777"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97D80" w14:textId="77777777" w:rsidR="00F86403" w:rsidRDefault="00F8640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051B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BDEDA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29434BB" w14:textId="77777777" w:rsidR="00F86403" w:rsidRDefault="00F86403">
      <w:pPr>
        <w:pStyle w:val="Standard"/>
      </w:pPr>
    </w:p>
    <w:tbl>
      <w:tblPr>
        <w:tblW w:w="10274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3"/>
        <w:gridCol w:w="3198"/>
        <w:gridCol w:w="558"/>
        <w:gridCol w:w="701"/>
        <w:gridCol w:w="81"/>
        <w:gridCol w:w="548"/>
        <w:gridCol w:w="645"/>
      </w:tblGrid>
      <w:tr w:rsidR="00F86403" w14:paraId="138C44FF" w14:textId="77777777" w:rsidTr="00E57CD6">
        <w:trPr>
          <w:trHeight w:val="236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7D202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07C0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30890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1F0FAE0A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3FA576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B4389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1AA3EE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03734B41" w14:textId="77777777" w:rsidTr="00E57CD6">
        <w:trPr>
          <w:trHeight w:val="236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948189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A3EAF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39836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5C2105C8" w14:textId="77777777" w:rsidTr="00E57CD6">
        <w:trPr>
          <w:trHeight w:val="472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AA4FF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8C72C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D9244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6BB4457C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7A3A4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DD08D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6825E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704D6B6E" w14:textId="77777777" w:rsidTr="00E57CD6">
        <w:trPr>
          <w:trHeight w:val="487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A911E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E1B77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08FE7" w14:textId="77777777" w:rsidR="00F86403" w:rsidRDefault="00CF03BE">
            <w:pPr>
              <w:pStyle w:val="Standard"/>
              <w:ind w:left="-108"/>
              <w:jc w:val="center"/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scuola Infanzia)</w:t>
            </w:r>
          </w:p>
        </w:tc>
      </w:tr>
      <w:tr w:rsidR="00F86403" w14:paraId="08AA8172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F44FC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6524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Progetto sull’alimentazione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F9316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5FDB1B81" w14:textId="77777777" w:rsidTr="00E57CD6">
        <w:trPr>
          <w:trHeight w:val="458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4ACB6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281BB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7C4F0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12087CFC" w14:textId="77777777" w:rsidTr="00E57CD6">
        <w:trPr>
          <w:trHeight w:val="487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B086A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EC191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4C9A5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0B96427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F924E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CB477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43C47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57624AD" w14:textId="77777777" w:rsidTr="00E57CD6">
        <w:trPr>
          <w:trHeight w:val="487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42FD2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B444F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86D4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569EF4D1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9C46F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1AA06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45789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1FEBCFAF" w14:textId="77777777" w:rsidTr="00E57CD6">
        <w:trPr>
          <w:trHeight w:val="236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2CBCC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10ABA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5758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5DA9E78F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B3328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6636A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0CA33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85B10DC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53B67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4D22E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020E6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22471661" w14:textId="77777777" w:rsidTr="00E57CD6">
        <w:trPr>
          <w:trHeight w:val="236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2CB1F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74032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6B97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4DD5EBD9" w14:textId="77777777" w:rsidTr="00E57CD6">
        <w:trPr>
          <w:trHeight w:val="236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24787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EDA09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7CDD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7825F944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5BB33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B656D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ECE87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4B3859D5" w14:textId="77777777" w:rsidTr="00E57CD6">
        <w:trPr>
          <w:trHeight w:val="472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898F1" w14:textId="77777777" w:rsidR="00F86403" w:rsidRDefault="00CF03BE">
            <w:pPr>
              <w:pStyle w:val="Standard"/>
              <w:ind w:left="7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03D7B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348AF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41C65641" w14:textId="77777777" w:rsidTr="00E57CD6">
        <w:trPr>
          <w:trHeight w:val="487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B2EBF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D4495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CD0E2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1AC7B0EF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7C185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7F738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3C20A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7789CE73" w14:textId="77777777" w:rsidTr="00E57CD6">
        <w:trPr>
          <w:trHeight w:val="472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B763F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43C47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99777E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F86403" w14:paraId="09EB7521" w14:textId="77777777" w:rsidTr="00E57CD6">
        <w:trPr>
          <w:trHeight w:val="487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1FC06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E6D4A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Intellettive, sensoriali…)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37425" w14:textId="77777777" w:rsidR="00F86403" w:rsidRDefault="00CF03BE">
            <w:pPr>
              <w:pStyle w:val="Standard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F86403" w14:paraId="13D90C4C" w14:textId="77777777" w:rsidTr="00E57CD6">
        <w:trPr>
          <w:trHeight w:val="251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9239E" w14:textId="77777777" w:rsidR="00F86403" w:rsidRDefault="00F86403"/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839D0" w14:textId="77777777" w:rsidR="00F86403" w:rsidRDefault="00CF03BE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EE377" w14:textId="77777777" w:rsidR="00F86403" w:rsidRDefault="00F86403">
            <w:pPr>
              <w:pStyle w:val="Standard"/>
              <w:snapToGri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466E2ADF" w14:textId="77777777" w:rsidTr="00E57CD6">
        <w:trPr>
          <w:trHeight w:val="238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97EB4" w14:textId="77777777" w:rsidR="00F86403" w:rsidRDefault="00CF03BE">
            <w:pPr>
              <w:pStyle w:val="Standard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E709E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34434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C3A75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2B83DA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F86403" w14:paraId="7214B3B4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F7D57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81B4A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BD7EC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7641B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844D0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1018764F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EFFEC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Possibilità di strutturare percorsi specifici di formazione e aggiornamento degli insegnanti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CBA34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042F1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50087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200E0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44E4477A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F5B84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68DE0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DA9B0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37A37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44913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28227A3D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6EA8A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07418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28CE5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3EE4E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9FA41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7849B72B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83BD8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CA476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E1849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6850E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B5070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6F3CB101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4EEB2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60917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79CD0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788CA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79430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70F51E7E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F5CB8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A92E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B153C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AA298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C8E8B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3EAC7504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FCA3A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DCFB0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56AC2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D4375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1B514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256418D5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1EF7E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DBB32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341E8" w14:textId="77777777" w:rsidR="00F86403" w:rsidRDefault="00CF03BE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44BD4" w14:textId="77777777" w:rsidR="00F86403" w:rsidRDefault="00F86403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DE919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036947EA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9786D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DA74B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7BCD8" w14:textId="77777777" w:rsidR="00F86403" w:rsidRDefault="00CF03BE">
            <w:pPr>
              <w:pStyle w:val="Standard"/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9460B7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F39CE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21D4BA64" w14:textId="77777777" w:rsidTr="00E57CD6">
        <w:trPr>
          <w:trHeight w:val="68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898B2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6E9CF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4A1DC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251E9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D1B14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5D8E42A9" w14:textId="77777777" w:rsidTr="00E57CD6">
        <w:trPr>
          <w:trHeight w:val="237"/>
        </w:trPr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F45EC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A6664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70DAE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48FB9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A78EE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6403" w14:paraId="382758EC" w14:textId="77777777" w:rsidTr="00E57CD6">
        <w:trPr>
          <w:trHeight w:val="265"/>
        </w:trPr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456E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  <w:tc>
          <w:tcPr>
            <w:tcW w:w="1193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6659" w14:textId="77777777" w:rsidR="00F86403" w:rsidRDefault="00F86403">
            <w:pPr>
              <w:pStyle w:val="Standard"/>
              <w:snapToGrid w:val="0"/>
            </w:pPr>
          </w:p>
        </w:tc>
      </w:tr>
      <w:tr w:rsidR="00F86403" w14:paraId="7F33AAD8" w14:textId="77777777" w:rsidTr="00E57CD6">
        <w:trPr>
          <w:trHeight w:val="265"/>
        </w:trPr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217C" w14:textId="77777777" w:rsidR="00F86403" w:rsidRDefault="00CF03BE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  <w:tc>
          <w:tcPr>
            <w:tcW w:w="1193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8463" w14:textId="77777777" w:rsidR="00F86403" w:rsidRDefault="00F86403">
            <w:pPr>
              <w:pStyle w:val="Standard"/>
              <w:snapToGrid w:val="0"/>
            </w:pPr>
          </w:p>
        </w:tc>
      </w:tr>
    </w:tbl>
    <w:p w14:paraId="7C2E1B6C" w14:textId="77777777" w:rsidR="00F86403" w:rsidRDefault="00F86403">
      <w:pPr>
        <w:pStyle w:val="Standard"/>
      </w:pPr>
    </w:p>
    <w:p w14:paraId="0FDF014A" w14:textId="77777777" w:rsidR="00F86403" w:rsidRDefault="00F86403">
      <w:pPr>
        <w:pStyle w:val="Standard"/>
      </w:pPr>
    </w:p>
    <w:p w14:paraId="79411B84" w14:textId="77777777" w:rsidR="00F86403" w:rsidRDefault="00F86403">
      <w:pPr>
        <w:pStyle w:val="Standard"/>
      </w:pPr>
    </w:p>
    <w:p w14:paraId="51C99A87" w14:textId="77777777" w:rsidR="00F86403" w:rsidRDefault="00F86403">
      <w:pPr>
        <w:pStyle w:val="Standard"/>
      </w:pPr>
    </w:p>
    <w:p w14:paraId="3E3A0562" w14:textId="77777777" w:rsidR="00F86403" w:rsidRDefault="00F86403">
      <w:pPr>
        <w:pStyle w:val="Standard"/>
      </w:pPr>
    </w:p>
    <w:p w14:paraId="52ED605C" w14:textId="77777777" w:rsidR="00F86403" w:rsidRDefault="00F86403">
      <w:pPr>
        <w:pStyle w:val="Standard"/>
      </w:pPr>
    </w:p>
    <w:p w14:paraId="77968881" w14:textId="77777777" w:rsidR="00F86403" w:rsidRDefault="00F86403">
      <w:pPr>
        <w:pStyle w:val="Standard"/>
      </w:pPr>
    </w:p>
    <w:p w14:paraId="64FFA9F5" w14:textId="77777777" w:rsidR="00F86403" w:rsidRDefault="00F86403">
      <w:pPr>
        <w:pStyle w:val="Standard"/>
      </w:pPr>
    </w:p>
    <w:p w14:paraId="3F2807D3" w14:textId="77777777" w:rsidR="00F86403" w:rsidRDefault="00F86403">
      <w:pPr>
        <w:pStyle w:val="Standard"/>
      </w:pPr>
    </w:p>
    <w:p w14:paraId="7DC11219" w14:textId="77777777" w:rsidR="00F86403" w:rsidRDefault="00F86403">
      <w:pPr>
        <w:pStyle w:val="Standard"/>
      </w:pPr>
    </w:p>
    <w:p w14:paraId="72E05139" w14:textId="77777777" w:rsidR="00F86403" w:rsidRDefault="00F86403">
      <w:pPr>
        <w:pStyle w:val="Standard"/>
      </w:pPr>
    </w:p>
    <w:p w14:paraId="2298F98F" w14:textId="77777777" w:rsidR="00F86403" w:rsidRDefault="00F86403">
      <w:pPr>
        <w:pStyle w:val="Standard"/>
      </w:pPr>
    </w:p>
    <w:p w14:paraId="61AAB48B" w14:textId="77777777" w:rsidR="00F86403" w:rsidRDefault="00F86403">
      <w:pPr>
        <w:pStyle w:val="Standard"/>
      </w:pPr>
    </w:p>
    <w:p w14:paraId="6CDD3147" w14:textId="77777777" w:rsidR="00F86403" w:rsidRDefault="00F86403">
      <w:pPr>
        <w:pStyle w:val="Standard"/>
      </w:pPr>
    </w:p>
    <w:p w14:paraId="7CB86980" w14:textId="77777777" w:rsidR="00F86403" w:rsidRDefault="00F86403">
      <w:pPr>
        <w:pStyle w:val="Standard"/>
      </w:pPr>
    </w:p>
    <w:p w14:paraId="49B44551" w14:textId="77777777" w:rsidR="00F86403" w:rsidRDefault="00F86403">
      <w:pPr>
        <w:pStyle w:val="Standard"/>
      </w:pPr>
    </w:p>
    <w:p w14:paraId="23D40AF8" w14:textId="77777777" w:rsidR="00F86403" w:rsidRDefault="00F86403">
      <w:pPr>
        <w:pStyle w:val="Standard"/>
      </w:pPr>
    </w:p>
    <w:p w14:paraId="18B59E11" w14:textId="77777777" w:rsidR="00F86403" w:rsidRDefault="00F86403">
      <w:pPr>
        <w:pStyle w:val="Standard"/>
      </w:pPr>
    </w:p>
    <w:p w14:paraId="0A7DC114" w14:textId="77777777" w:rsidR="00F86403" w:rsidRDefault="00F86403">
      <w:pPr>
        <w:pStyle w:val="Standard"/>
      </w:pPr>
    </w:p>
    <w:p w14:paraId="1564DA02" w14:textId="77777777" w:rsidR="00F86403" w:rsidRDefault="00F86403">
      <w:pPr>
        <w:pStyle w:val="Standard"/>
      </w:pPr>
    </w:p>
    <w:p w14:paraId="590C4BFA" w14:textId="77777777" w:rsidR="00F86403" w:rsidRDefault="00F86403">
      <w:pPr>
        <w:pStyle w:val="Standard"/>
      </w:pPr>
    </w:p>
    <w:p w14:paraId="47CB9A13" w14:textId="77777777" w:rsidR="00F86403" w:rsidRDefault="00F86403">
      <w:pPr>
        <w:pStyle w:val="Standard"/>
      </w:pPr>
    </w:p>
    <w:p w14:paraId="68E2A617" w14:textId="77777777" w:rsidR="00F86403" w:rsidRDefault="00F86403">
      <w:pPr>
        <w:pStyle w:val="Standard"/>
      </w:pPr>
    </w:p>
    <w:p w14:paraId="5A0A9C5E" w14:textId="77777777" w:rsidR="00F86403" w:rsidRDefault="00F86403">
      <w:pPr>
        <w:pStyle w:val="Standard"/>
      </w:pPr>
    </w:p>
    <w:p w14:paraId="641D9E15" w14:textId="77777777" w:rsidR="00F86403" w:rsidRDefault="00F86403">
      <w:pPr>
        <w:pStyle w:val="Standard"/>
      </w:pPr>
    </w:p>
    <w:p w14:paraId="5F4686F6" w14:textId="77777777" w:rsidR="00F86403" w:rsidRDefault="00F86403">
      <w:pPr>
        <w:pStyle w:val="Standard"/>
      </w:pPr>
    </w:p>
    <w:p w14:paraId="2FB46475" w14:textId="77777777" w:rsidR="00F86403" w:rsidRDefault="00F86403">
      <w:pPr>
        <w:pStyle w:val="Standard"/>
      </w:pPr>
    </w:p>
    <w:p w14:paraId="367EB538" w14:textId="77777777" w:rsidR="00F86403" w:rsidRDefault="00F86403">
      <w:pPr>
        <w:pStyle w:val="Standard"/>
      </w:pPr>
    </w:p>
    <w:p w14:paraId="35FB0195" w14:textId="77777777" w:rsidR="00F86403" w:rsidRDefault="00F86403">
      <w:pPr>
        <w:pStyle w:val="Standard"/>
      </w:pPr>
    </w:p>
    <w:p w14:paraId="79787B9B" w14:textId="77777777" w:rsidR="00F86403" w:rsidRDefault="00F86403">
      <w:pPr>
        <w:pStyle w:val="Standard"/>
      </w:pPr>
    </w:p>
    <w:p w14:paraId="1E2AD848" w14:textId="77777777" w:rsidR="00F86403" w:rsidRDefault="00F86403">
      <w:pPr>
        <w:pStyle w:val="Standard"/>
      </w:pPr>
    </w:p>
    <w:p w14:paraId="6CB7F614" w14:textId="77777777" w:rsidR="00F86403" w:rsidRDefault="00F86403">
      <w:pPr>
        <w:pStyle w:val="Standard"/>
      </w:pPr>
    </w:p>
    <w:p w14:paraId="686858BF" w14:textId="77777777" w:rsidR="00F86403" w:rsidRDefault="00F86403">
      <w:pPr>
        <w:pStyle w:val="Standard"/>
      </w:pP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7"/>
      </w:tblGrid>
      <w:tr w:rsidR="00F86403" w14:paraId="435D122B" w14:textId="77777777" w:rsidTr="00D93C2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17E6B" w14:textId="77777777" w:rsidR="00F86403" w:rsidRDefault="00F86403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DFB78FB" w14:textId="665DFDE9" w:rsidR="00F86403" w:rsidRDefault="00CF03BE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Parte II – Obiettivi di incremento dell’inclusività proposti per il prossimo anno 202</w:t>
            </w:r>
            <w:r w:rsidR="00190152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sz w:val="28"/>
                <w:szCs w:val="28"/>
              </w:rPr>
              <w:t>/202</w:t>
            </w:r>
            <w:r w:rsidR="00190152"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</w:tr>
    </w:tbl>
    <w:p w14:paraId="648EE56B" w14:textId="77777777" w:rsidR="00F86403" w:rsidRDefault="00F86403">
      <w:pPr>
        <w:pStyle w:val="Standard"/>
      </w:pP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7"/>
      </w:tblGrid>
      <w:tr w:rsidR="00F86403" w14:paraId="66C12931" w14:textId="77777777" w:rsidTr="004E3A74">
        <w:trPr>
          <w:trHeight w:val="226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25FE" w14:textId="77777777" w:rsidR="00F86403" w:rsidRDefault="00CF03BE">
            <w:pPr>
              <w:pStyle w:val="Standard"/>
              <w:tabs>
                <w:tab w:val="left" w:pos="720"/>
              </w:tabs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>Aspetti organizzativi e gestionali coinvolti nel cambiamento inclusivo</w:t>
            </w:r>
          </w:p>
          <w:p w14:paraId="0F325F3D" w14:textId="77777777" w:rsidR="00F86403" w:rsidRDefault="00F86403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7C5219" w14:textId="77777777" w:rsidR="00F86403" w:rsidRDefault="00CF03BE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Famiglia:</w:t>
            </w:r>
          </w:p>
          <w:p w14:paraId="2E663FA2" w14:textId="4BD44E0A" w:rsidR="00F86403" w:rsidRDefault="00CF03BE" w:rsidP="00B92A3F">
            <w:pPr>
              <w:pStyle w:val="Standard"/>
              <w:numPr>
                <w:ilvl w:val="0"/>
                <w:numId w:val="23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incrementare il numero degli incontri divulgativi su chi fa cosa, tra scuola e famiglia iniziando dalla scuola dell’infanzia alla secondaria con almeno due incontri l’anno;</w:t>
            </w:r>
          </w:p>
          <w:p w14:paraId="2AC2ADAD" w14:textId="1E3F1932" w:rsidR="002934F1" w:rsidRDefault="002934F1" w:rsidP="00B92A3F">
            <w:pPr>
              <w:pStyle w:val="Standard"/>
              <w:numPr>
                <w:ilvl w:val="0"/>
                <w:numId w:val="23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utilizzare il primo incontro dei dipartimenti per verificare e confrontare il report delle informazioni acquisite;</w:t>
            </w:r>
          </w:p>
          <w:p w14:paraId="75B648DF" w14:textId="66F16780" w:rsidR="002934F1" w:rsidRDefault="002934F1" w:rsidP="00B92A3F">
            <w:pPr>
              <w:pStyle w:val="Standard"/>
              <w:numPr>
                <w:ilvl w:val="0"/>
                <w:numId w:val="23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inserire nella modulistica BES un </w:t>
            </w:r>
            <w:r w:rsidRPr="00FE5A88">
              <w:rPr>
                <w:rFonts w:ascii="Tahoma" w:hAnsi="Tahoma" w:cs="Tahoma"/>
                <w:sz w:val="22"/>
                <w:szCs w:val="22"/>
                <w:u w:val="single"/>
              </w:rPr>
              <w:t>questionario conoscitivo-informativo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“alunni delle classi ponte” obbligatorio;</w:t>
            </w:r>
          </w:p>
          <w:p w14:paraId="23A3E652" w14:textId="04CB2534" w:rsidR="00F86403" w:rsidRDefault="00CF03BE" w:rsidP="00B92A3F">
            <w:pPr>
              <w:pStyle w:val="Standard"/>
              <w:numPr>
                <w:ilvl w:val="0"/>
                <w:numId w:val="7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nuovo incontro famiglia-scuola “I genitori ci parlano dei loro figli,”</w:t>
            </w:r>
            <w:r w:rsidR="00B21F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(i genitori ci raccontano dei loro figli nella quotidianità della vita familiare e chiedono ai docenti……)</w:t>
            </w:r>
            <w:r w:rsidR="00B21F65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>
              <w:rPr>
                <w:rFonts w:ascii="Tahoma" w:hAnsi="Tahoma" w:cs="Tahoma"/>
                <w:sz w:val="22"/>
                <w:szCs w:val="22"/>
              </w:rPr>
              <w:t>primo incontro</w:t>
            </w:r>
            <w:r w:rsidR="00B21F65">
              <w:rPr>
                <w:rFonts w:ascii="Tahoma" w:hAnsi="Tahoma" w:cs="Tahoma"/>
                <w:sz w:val="22"/>
                <w:szCs w:val="22"/>
              </w:rPr>
              <w:t xml:space="preserve"> nel</w:t>
            </w:r>
            <w:r>
              <w:rPr>
                <w:rFonts w:ascii="Tahoma" w:hAnsi="Tahoma" w:cs="Tahoma"/>
                <w:sz w:val="22"/>
                <w:szCs w:val="22"/>
              </w:rPr>
              <w:t xml:space="preserve"> mese di</w:t>
            </w:r>
            <w:r w:rsidR="00DE2CC6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>
              <w:rPr>
                <w:rFonts w:ascii="Tahoma" w:hAnsi="Tahoma" w:cs="Tahoma"/>
                <w:sz w:val="22"/>
                <w:szCs w:val="22"/>
              </w:rPr>
              <w:t>ettembre;</w:t>
            </w:r>
          </w:p>
          <w:p w14:paraId="31F4184F" w14:textId="277DE8BB" w:rsidR="00DA0AD5" w:rsidRPr="004E3A74" w:rsidRDefault="00CF03BE" w:rsidP="004E3A74">
            <w:pPr>
              <w:pStyle w:val="Standard"/>
              <w:numPr>
                <w:ilvl w:val="0"/>
                <w:numId w:val="7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secondo incontro con i genitori: cosa sono i BES, riflessioni sulle problematiche cognitive- comportamentali e didattiche dell’alunno senza una diagnosi, per un intervento tempestivo</w:t>
            </w:r>
            <w:r w:rsidR="00B92A3F">
              <w:rPr>
                <w:rFonts w:ascii="Tahoma" w:hAnsi="Tahoma" w:cs="Tahoma"/>
                <w:sz w:val="22"/>
                <w:szCs w:val="22"/>
              </w:rPr>
              <w:t>;</w:t>
            </w:r>
            <w:r w:rsidR="004E3A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E3A74">
              <w:rPr>
                <w:rFonts w:ascii="Tahoma" w:hAnsi="Tahoma" w:cs="Tahoma"/>
                <w:sz w:val="22"/>
                <w:szCs w:val="22"/>
              </w:rPr>
              <w:t>informazioni sulla genitorialità e psicologia dell’età evolutiva</w:t>
            </w:r>
            <w:r w:rsidR="004E3A74">
              <w:rPr>
                <w:rFonts w:ascii="Tahoma" w:hAnsi="Tahoma" w:cs="Tahoma"/>
                <w:sz w:val="22"/>
                <w:szCs w:val="22"/>
              </w:rPr>
              <w:t xml:space="preserve"> (stabilire gli incontri per ordine di scuola)</w:t>
            </w:r>
            <w:r w:rsidR="00DA0AD5" w:rsidRPr="004E3A74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35083F1" w14:textId="3FBEDDB7" w:rsidR="00B2774A" w:rsidRPr="004E3A74" w:rsidRDefault="00CF03BE" w:rsidP="004E3A74">
            <w:pPr>
              <w:pStyle w:val="Standard"/>
              <w:numPr>
                <w:ilvl w:val="0"/>
                <w:numId w:val="7"/>
              </w:numPr>
              <w:tabs>
                <w:tab w:val="left" w:pos="-36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coinvolgimento delle famiglie nella comunità educante della scuola, partecipazione agli incontri programmati, collaborazione con i progetti curriculari e con i servizi offerti dal territori</w:t>
            </w:r>
            <w:r w:rsidR="00B92A3F">
              <w:rPr>
                <w:rFonts w:ascii="Tahoma" w:hAnsi="Tahoma" w:cs="Tahoma"/>
                <w:sz w:val="22"/>
                <w:szCs w:val="22"/>
              </w:rPr>
              <w:t>o</w:t>
            </w:r>
            <w:r w:rsidR="004E3A7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70DC08D" w14:textId="77777777" w:rsidR="00F86403" w:rsidRDefault="00F86403">
            <w:pPr>
              <w:pStyle w:val="Standard"/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A0E89E" w14:textId="77777777" w:rsidR="00F86403" w:rsidRDefault="00CF03BE" w:rsidP="00F1713B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Consiglio di classe, interclasse, intersezione:</w:t>
            </w:r>
          </w:p>
          <w:p w14:paraId="6908D7ED" w14:textId="00B90C22" w:rsidR="00F86403" w:rsidRDefault="00CF03BE" w:rsidP="00F1713B">
            <w:pPr>
              <w:pStyle w:val="Standard"/>
              <w:numPr>
                <w:ilvl w:val="0"/>
                <w:numId w:val="24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collaborare all'osservazione diretta e sistematica per la raccolta dati degli alunni BES mediante l’aiuto dello screening entro il </w:t>
            </w:r>
            <w:r w:rsidR="00FE5A88" w:rsidRPr="00FE5A88">
              <w:rPr>
                <w:rFonts w:ascii="Tahoma" w:hAnsi="Tahoma" w:cs="Tahoma"/>
                <w:sz w:val="22"/>
                <w:szCs w:val="22"/>
                <w:u w:val="single"/>
              </w:rPr>
              <w:t>15</w:t>
            </w:r>
            <w:r w:rsidR="004E3A74" w:rsidRPr="00FE5A88">
              <w:rPr>
                <w:rFonts w:ascii="Tahoma" w:hAnsi="Tahoma" w:cs="Tahoma"/>
                <w:sz w:val="22"/>
                <w:szCs w:val="22"/>
                <w:u w:val="single"/>
              </w:rPr>
              <w:t xml:space="preserve"> Ottobre</w:t>
            </w:r>
            <w:r w:rsidR="00D93C23">
              <w:rPr>
                <w:rFonts w:ascii="Tahoma" w:hAnsi="Tahoma" w:cs="Tahoma"/>
                <w:sz w:val="22"/>
                <w:szCs w:val="22"/>
                <w:u w:val="single"/>
              </w:rPr>
              <w:t>,</w:t>
            </w:r>
            <w:r w:rsidR="00D93C23">
              <w:rPr>
                <w:rFonts w:ascii="Tahoma" w:hAnsi="Tahoma" w:cs="Tahoma"/>
                <w:sz w:val="22"/>
                <w:szCs w:val="22"/>
              </w:rPr>
              <w:t xml:space="preserve"> revisione della stesura del PDP con la scuola primaria e con la scuola secondaria</w:t>
            </w:r>
            <w:r w:rsidR="004E3A74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0016801" w14:textId="29211880" w:rsidR="00D93C23" w:rsidRPr="003F3557" w:rsidRDefault="00CF03BE" w:rsidP="00F1713B">
            <w:pPr>
              <w:pStyle w:val="Standard"/>
              <w:numPr>
                <w:ilvl w:val="0"/>
                <w:numId w:val="8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comunicare tempestivamente casi BES non certificati e di difficile gestione a</w:t>
            </w:r>
            <w:r w:rsidR="003F3557">
              <w:rPr>
                <w:rFonts w:ascii="Tahoma" w:hAnsi="Tahoma" w:cs="Tahoma"/>
                <w:sz w:val="22"/>
                <w:szCs w:val="22"/>
              </w:rPr>
              <w:t>l referente G</w:t>
            </w:r>
            <w:r>
              <w:rPr>
                <w:rFonts w:ascii="Tahoma" w:hAnsi="Tahoma" w:cs="Tahoma"/>
                <w:sz w:val="22"/>
                <w:szCs w:val="22"/>
              </w:rPr>
              <w:t>LI</w:t>
            </w:r>
            <w:r w:rsidR="003F3557">
              <w:rPr>
                <w:rFonts w:ascii="Tahoma" w:hAnsi="Tahoma" w:cs="Tahoma"/>
                <w:sz w:val="22"/>
                <w:szCs w:val="22"/>
              </w:rPr>
              <w:t xml:space="preserve"> del proprio plesso. </w:t>
            </w:r>
          </w:p>
          <w:p w14:paraId="11D82886" w14:textId="77777777" w:rsidR="004E3A74" w:rsidRDefault="004E3A74" w:rsidP="00F1713B">
            <w:pPr>
              <w:pStyle w:val="Standard"/>
              <w:tabs>
                <w:tab w:val="left" w:pos="-3600"/>
              </w:tabs>
              <w:ind w:left="360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62A4817" w14:textId="77777777" w:rsidR="00F86403" w:rsidRDefault="00CF03BE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Dirigente scolastico</w:t>
            </w:r>
          </w:p>
          <w:p w14:paraId="6F1C474F" w14:textId="5518F9BA" w:rsidR="00F86403" w:rsidRDefault="00CF03BE" w:rsidP="00F1713B">
            <w:pPr>
              <w:pStyle w:val="Standard"/>
              <w:numPr>
                <w:ilvl w:val="0"/>
                <w:numId w:val="9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proporre incontri di formazione sull'inclusione: divulgazione e applicazione dei nuovi decreti ministeriali in modo particolare ai docenti curriculari</w:t>
            </w:r>
            <w:r w:rsidR="003F3557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A31421E" w14:textId="33C55388" w:rsidR="003F3557" w:rsidRDefault="00005632" w:rsidP="00F1713B">
            <w:pPr>
              <w:pStyle w:val="Standard"/>
              <w:numPr>
                <w:ilvl w:val="0"/>
                <w:numId w:val="9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predisposizione di una griglia con descrittori per alunni BES con aggiunta di aggettivi </w:t>
            </w:r>
            <w:r>
              <w:rPr>
                <w:rFonts w:ascii="Tahoma" w:hAnsi="Tahoma" w:cs="Tahoma"/>
                <w:sz w:val="22"/>
                <w:szCs w:val="22"/>
              </w:rPr>
              <w:t>personalizzati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980EDB3" w14:textId="77777777" w:rsidR="00F86403" w:rsidRDefault="00F86403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22BC6FE" w14:textId="34BECE37" w:rsidR="00F86403" w:rsidRPr="00D93C23" w:rsidRDefault="00CF03BE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3C23">
              <w:rPr>
                <w:rFonts w:ascii="Tahoma" w:hAnsi="Tahoma" w:cs="Tahoma"/>
                <w:b/>
                <w:bCs/>
                <w:sz w:val="22"/>
                <w:szCs w:val="22"/>
              </w:rPr>
              <w:t>Personale</w:t>
            </w:r>
            <w:r w:rsidRPr="00D93C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1409A" w:rsidRPr="0051409A"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</w:p>
          <w:p w14:paraId="680A0289" w14:textId="65C73DC5" w:rsidR="00F86403" w:rsidRPr="00D93C23" w:rsidRDefault="00CF03BE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</w:rPr>
            </w:pPr>
            <w:r w:rsidRPr="00D93C23">
              <w:rPr>
                <w:rFonts w:ascii="Tahoma" w:hAnsi="Tahoma" w:cs="Tahoma"/>
              </w:rPr>
              <w:t xml:space="preserve"> </w:t>
            </w:r>
            <w:r w:rsidR="00184F7A">
              <w:rPr>
                <w:rFonts w:ascii="Tahoma" w:hAnsi="Tahoma" w:cs="Tahoma"/>
              </w:rPr>
              <w:t xml:space="preserve">- </w:t>
            </w:r>
            <w:r w:rsidRPr="003F3557">
              <w:rPr>
                <w:rFonts w:ascii="Tahoma" w:hAnsi="Tahoma" w:cs="Tahoma"/>
                <w:sz w:val="22"/>
                <w:szCs w:val="22"/>
              </w:rPr>
              <w:t>Nominare</w:t>
            </w:r>
            <w:r w:rsidRPr="00D93C23">
              <w:rPr>
                <w:rFonts w:ascii="Tahoma" w:hAnsi="Tahoma" w:cs="Tahoma"/>
              </w:rPr>
              <w:t xml:space="preserve"> </w:t>
            </w:r>
            <w:r w:rsidRPr="00D93C23">
              <w:rPr>
                <w:rFonts w:ascii="Tahoma" w:hAnsi="Tahoma" w:cs="Tahoma"/>
                <w:sz w:val="22"/>
                <w:szCs w:val="22"/>
              </w:rPr>
              <w:t xml:space="preserve">una figura di riferimento nei gruppi di lavoro per l’inclusione al fine di coordinare tutti gli    </w:t>
            </w:r>
            <w:r w:rsidR="00E57CD6" w:rsidRPr="00D93C23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D93C23">
              <w:rPr>
                <w:rFonts w:ascii="Tahoma" w:hAnsi="Tahoma" w:cs="Tahoma"/>
                <w:sz w:val="22"/>
                <w:szCs w:val="22"/>
              </w:rPr>
              <w:t>adempimenti in modo pi</w:t>
            </w:r>
            <w:r w:rsidR="00112752">
              <w:rPr>
                <w:rFonts w:ascii="Tahoma" w:hAnsi="Tahoma" w:cs="Tahoma"/>
                <w:sz w:val="22"/>
                <w:szCs w:val="22"/>
              </w:rPr>
              <w:t>ù</w:t>
            </w:r>
            <w:r w:rsidRPr="00D93C23">
              <w:rPr>
                <w:rFonts w:ascii="Tahoma" w:hAnsi="Tahoma" w:cs="Tahoma"/>
                <w:sz w:val="22"/>
                <w:szCs w:val="22"/>
              </w:rPr>
              <w:t xml:space="preserve"> efficace e tempestivo con la Funzione strumentale e la commissione GLI;</w:t>
            </w:r>
          </w:p>
          <w:p w14:paraId="63103BFA" w14:textId="6626E417" w:rsidR="00F86403" w:rsidRPr="00D93C23" w:rsidRDefault="00CF03BE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</w:rPr>
            </w:pPr>
            <w:r w:rsidRPr="00D93C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84F7A">
              <w:rPr>
                <w:rFonts w:ascii="Tahoma" w:hAnsi="Tahoma" w:cs="Tahoma"/>
                <w:sz w:val="22"/>
                <w:szCs w:val="22"/>
              </w:rPr>
              <w:t>obbligatorietà al supporto nell’uso dei servizi igienici per gli alunni diversamente abili (articolo 7</w:t>
            </w:r>
            <w:r w:rsidR="00EF6900">
              <w:rPr>
                <w:rFonts w:ascii="Tahoma" w:hAnsi="Tahoma" w:cs="Tahoma"/>
                <w:sz w:val="22"/>
                <w:szCs w:val="22"/>
              </w:rPr>
              <w:t>, collaboratori scolastici)</w:t>
            </w:r>
            <w:r w:rsidR="00184F7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0D9C97B" w14:textId="77777777" w:rsidR="00F86403" w:rsidRDefault="00F86403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131720" w14:textId="7875AEF1" w:rsidR="00F86403" w:rsidRDefault="00CF03BE" w:rsidP="00F1713B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Funzione strumentale Area </w:t>
            </w:r>
            <w:r w:rsidR="00184F7A">
              <w:rPr>
                <w:rFonts w:ascii="Tahoma" w:hAnsi="Tahoma" w:cs="Tahoma"/>
                <w:b/>
                <w:sz w:val="22"/>
                <w:szCs w:val="22"/>
              </w:rPr>
              <w:t>Inclusione:</w:t>
            </w:r>
          </w:p>
          <w:p w14:paraId="7D6AFD3D" w14:textId="1B99976D" w:rsidR="00F86403" w:rsidRDefault="00CF03BE" w:rsidP="00F1713B">
            <w:pPr>
              <w:pStyle w:val="Standard"/>
              <w:numPr>
                <w:ilvl w:val="0"/>
                <w:numId w:val="25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incontro inizio anno scolastico, con organico di sostegno già definito, per raccogliere informazioni sui casi</w:t>
            </w:r>
            <w:r w:rsidR="00184F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H, </w:t>
            </w:r>
            <w:r w:rsidR="00184F7A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on l’aiuto dei docenti curricolari di classe;</w:t>
            </w:r>
          </w:p>
          <w:p w14:paraId="0C8217EE" w14:textId="77777777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potenziare i contatti con la psicologa della scuola calendarizzando incontri-guida per affrontare insieme le varie problematiche BES;</w:t>
            </w:r>
          </w:p>
          <w:p w14:paraId="75DCC838" w14:textId="0E3A5EE9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programmare incontri con docenti curriculari, per gli alunni certificati</w:t>
            </w:r>
            <w:r w:rsidR="00EF69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 non, per valutare</w:t>
            </w:r>
            <w:r w:rsidR="00F1713B">
              <w:rPr>
                <w:rFonts w:ascii="Tahoma" w:hAnsi="Tahoma" w:cs="Tahoma"/>
                <w:sz w:val="22"/>
                <w:szCs w:val="22"/>
              </w:rPr>
              <w:t xml:space="preserve"> 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grado di inclusività nella classe</w:t>
            </w:r>
            <w:r w:rsidR="00F1713B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1FA067A" w14:textId="7057D3C7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pianificare incontri con il GLI per monitorare e condividere le azioni previste dal P.A.I</w:t>
            </w:r>
            <w:r w:rsidR="00F1713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5FD75328" w14:textId="77777777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calendarizzare incontri di dipartimento sostegno per possibili interventi sui casi;</w:t>
            </w:r>
          </w:p>
          <w:p w14:paraId="629E0164" w14:textId="77777777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realizzare un protocollo di accoglienza per alunni stranieri da consegnare ai genitori tradotto nella loro lingua;</w:t>
            </w:r>
          </w:p>
          <w:p w14:paraId="62A84DB1" w14:textId="5C9E2841" w:rsidR="00F86403" w:rsidRDefault="00CF03BE" w:rsidP="00F1713B">
            <w:pPr>
              <w:pStyle w:val="Standard"/>
              <w:numPr>
                <w:ilvl w:val="0"/>
                <w:numId w:val="10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organizzare screening per prove M.T.</w:t>
            </w:r>
          </w:p>
          <w:p w14:paraId="3A7B2021" w14:textId="4C25DF70" w:rsidR="00D93C23" w:rsidRDefault="00F1713B" w:rsidP="00F1713B">
            <w:pPr>
              <w:pStyle w:val="Standard"/>
              <w:tabs>
                <w:tab w:val="left" w:pos="-3600"/>
                <w:tab w:val="left" w:pos="1223"/>
              </w:tabs>
              <w:ind w:left="720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F9A287" w14:textId="77777777" w:rsidR="00F1713B" w:rsidRDefault="00F1713B" w:rsidP="00F1713B">
            <w:pPr>
              <w:pStyle w:val="Standard"/>
              <w:tabs>
                <w:tab w:val="left" w:pos="-3600"/>
                <w:tab w:val="left" w:pos="1223"/>
              </w:tabs>
              <w:ind w:left="720" w:right="11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DB95C82" w14:textId="77777777" w:rsidR="00F86403" w:rsidRDefault="00CF03BE" w:rsidP="0051448D">
            <w:pPr>
              <w:pStyle w:val="Standard"/>
              <w:tabs>
                <w:tab w:val="left" w:pos="720"/>
              </w:tabs>
              <w:ind w:right="113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Operatori socio-sanitari</w:t>
            </w:r>
          </w:p>
          <w:p w14:paraId="6B67BB4B" w14:textId="2B5DD3FD" w:rsidR="00F86403" w:rsidRPr="00F1713B" w:rsidRDefault="00CF03BE" w:rsidP="00F1713B">
            <w:pPr>
              <w:pStyle w:val="Standard"/>
              <w:numPr>
                <w:ilvl w:val="0"/>
                <w:numId w:val="26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consolidare il rapporto con le figure di riferimento assicurandosi che, soprattutto nei momenti di passaggio tra un ciclo ed un altro, gli alunni siano stati sottoposti a visita e abbiano il proprio Profilo di Funzionamento redatto;</w:t>
            </w:r>
            <w:r w:rsidR="00F171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(causa covid non è stato possibile</w:t>
            </w:r>
            <w:r w:rsidR="00F171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713B">
              <w:rPr>
                <w:rFonts w:ascii="Tahoma" w:hAnsi="Tahoma" w:cs="Tahoma"/>
                <w:sz w:val="22"/>
                <w:szCs w:val="22"/>
              </w:rPr>
              <w:t>recuperare tutte le visite</w:t>
            </w:r>
            <w:r w:rsidR="00F171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1713B">
              <w:rPr>
                <w:rFonts w:ascii="Tahoma" w:hAnsi="Tahoma" w:cs="Tahoma"/>
                <w:sz w:val="22"/>
                <w:szCs w:val="22"/>
              </w:rPr>
              <w:t>non effettuate l’anno scorso e quest’anno)</w:t>
            </w:r>
            <w:r w:rsidR="00F1713B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5E75554" w14:textId="740B9B62" w:rsidR="00F86403" w:rsidRPr="00F1713B" w:rsidRDefault="00CF03BE" w:rsidP="00F1713B">
            <w:pPr>
              <w:pStyle w:val="Standard"/>
              <w:numPr>
                <w:ilvl w:val="0"/>
                <w:numId w:val="11"/>
              </w:numPr>
              <w:tabs>
                <w:tab w:val="left" w:pos="-3600"/>
              </w:tabs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incrementare la collaborazione degli assistenti alla comunicazione e all’autonomia nella programmazione e nell'organizzazione di tutte le attività scolastiche per la piena realizzazione del progetto educativo e didattico dell’alunno.</w:t>
            </w:r>
          </w:p>
        </w:tc>
      </w:tr>
      <w:tr w:rsidR="00F86403" w14:paraId="0EA8FF70" w14:textId="77777777" w:rsidTr="004E3A74">
        <w:trPr>
          <w:trHeight w:val="226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6270D" w14:textId="77777777" w:rsidR="00F86403" w:rsidRDefault="00F86403" w:rsidP="0051448D">
            <w:pPr>
              <w:pStyle w:val="Standard"/>
              <w:tabs>
                <w:tab w:val="left" w:pos="720"/>
              </w:tabs>
              <w:snapToGrid w:val="0"/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006935" w14:textId="6267061A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Possibilità di strutturare percorsi specifici di formazione e aggiornamento degli insegnanti</w:t>
            </w:r>
          </w:p>
          <w:p w14:paraId="46D10466" w14:textId="3E71CDE4" w:rsidR="00F86403" w:rsidRPr="00E57CD6" w:rsidRDefault="00CF03BE" w:rsidP="00501623">
            <w:pPr>
              <w:pStyle w:val="Standard"/>
              <w:numPr>
                <w:ilvl w:val="0"/>
                <w:numId w:val="32"/>
              </w:numPr>
              <w:tabs>
                <w:tab w:val="left" w:pos="72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57CD6">
              <w:rPr>
                <w:rFonts w:ascii="Tahoma" w:hAnsi="Tahoma" w:cs="Tahoma"/>
                <w:bCs/>
                <w:sz w:val="22"/>
                <w:szCs w:val="22"/>
              </w:rPr>
              <w:t xml:space="preserve">ricerca-azione sui principi della Progettazione Universale e di inclusione nelle classi: </w:t>
            </w:r>
          </w:p>
          <w:p w14:paraId="5BA29758" w14:textId="53DA0532" w:rsidR="00F86403" w:rsidRPr="00E57CD6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57CD6">
              <w:rPr>
                <w:rFonts w:ascii="Tahoma" w:hAnsi="Tahoma" w:cs="Tahoma"/>
                <w:bCs/>
                <w:sz w:val="22"/>
                <w:szCs w:val="22"/>
              </w:rPr>
              <w:t>progettazione e realizzazione di prodotti, ambienti, programmi, servizi utilizzabili e accessibili da tutte le persone nella misura più estesa possibile senza bisogno di adattamenti o di azioni specializzate.</w:t>
            </w:r>
            <w:r w:rsidR="0050162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>(Convenzione sui diritti</w:t>
            </w:r>
            <w:r w:rsidR="0050162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>delle persone con disabilità ONU 2006)</w:t>
            </w:r>
            <w:r w:rsidR="00501623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 xml:space="preserve"> Tale principio è stato rivisitato valorizzandone il potenziale inclusivo, con l’Agenda 2030 per lo sviluppo sostenibile. </w:t>
            </w:r>
            <w:r w:rsidR="00A2099D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>biettivo</w:t>
            </w:r>
            <w:r w:rsidR="00A2099D">
              <w:rPr>
                <w:rFonts w:ascii="Tahoma" w:hAnsi="Tahoma" w:cs="Tahoma"/>
                <w:bCs/>
                <w:sz w:val="22"/>
                <w:szCs w:val="22"/>
              </w:rPr>
              <w:t xml:space="preserve"> numero 4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2099D">
              <w:rPr>
                <w:rFonts w:ascii="Tahoma" w:hAnsi="Tahoma" w:cs="Tahoma"/>
                <w:bCs/>
                <w:sz w:val="22"/>
                <w:szCs w:val="22"/>
              </w:rPr>
              <w:t>g</w:t>
            </w:r>
            <w:r w:rsidRPr="00E57CD6">
              <w:rPr>
                <w:rFonts w:ascii="Tahoma" w:hAnsi="Tahoma" w:cs="Tahoma"/>
                <w:bCs/>
                <w:sz w:val="22"/>
                <w:szCs w:val="22"/>
              </w:rPr>
              <w:t>arantire un’istruzione di qualità inclusiva ed equa e promuovere opportunità di apprendimento continuo per tutti.</w:t>
            </w:r>
          </w:p>
          <w:p w14:paraId="0794E017" w14:textId="77777777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Italiano come L2</w:t>
            </w:r>
          </w:p>
          <w:p w14:paraId="75659304" w14:textId="7C995C5A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016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mediatori didattici inclusivi</w:t>
            </w:r>
          </w:p>
          <w:p w14:paraId="54C5F74A" w14:textId="77777777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metodologie didattiche innovative</w:t>
            </w:r>
          </w:p>
          <w:p w14:paraId="49ACAF05" w14:textId="77777777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strategie di valutazione nelle prassi inclusive </w:t>
            </w:r>
          </w:p>
          <w:p w14:paraId="00C32431" w14:textId="77777777" w:rsidR="00F86403" w:rsidRDefault="00CF03BE" w:rsidP="00501623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utilizzo sistematico delle nuove tecnologie e software didattici</w:t>
            </w:r>
          </w:p>
          <w:p w14:paraId="59502951" w14:textId="77777777" w:rsidR="00F86403" w:rsidRDefault="00F86403">
            <w:pPr>
              <w:pStyle w:val="Standard"/>
              <w:tabs>
                <w:tab w:val="left" w:pos="72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34DE722" w14:textId="77777777" w:rsidR="00F86403" w:rsidRDefault="00F86403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6403" w14:paraId="73C431A9" w14:textId="77777777" w:rsidTr="004E3A74">
        <w:trPr>
          <w:trHeight w:val="226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C1760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Adozione di strategie di valutazione coerenti con prassi inclusive</w:t>
            </w:r>
          </w:p>
          <w:p w14:paraId="5BF96D61" w14:textId="77777777" w:rsidR="00F86403" w:rsidRDefault="00F86403" w:rsidP="00D535D2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E6023A" w14:textId="227D3B37" w:rsidR="00F86403" w:rsidRDefault="00CF03BE" w:rsidP="00D535D2">
            <w:pPr>
              <w:pStyle w:val="Standard"/>
              <w:numPr>
                <w:ilvl w:val="0"/>
                <w:numId w:val="30"/>
              </w:numPr>
              <w:tabs>
                <w:tab w:val="left" w:pos="-2880"/>
              </w:tabs>
              <w:ind w:right="113"/>
              <w:jc w:val="both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 modalità di verifica e di valutazione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degli apprendimenti avverranno tenendo conto dei risultati</w:t>
            </w:r>
            <w:r w:rsidR="00E57C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raggiunti in relazione ai punti di partenza indicati nelle progettazioni individualizzate e personalizzate, tenendo conto che, la performance dell’alunno è strettamente correlata alle barriere e ai facilitatori presenti nell’ambiente, valorizzando i punti di forza e declinando gli apprendimenti e loro restituzione a seconda dei diversi stili di apprendimento presenti nella classe;</w:t>
            </w:r>
          </w:p>
          <w:p w14:paraId="34F01255" w14:textId="77777777" w:rsidR="00F86403" w:rsidRDefault="00CF03BE" w:rsidP="00D535D2">
            <w:pPr>
              <w:pStyle w:val="Standard"/>
              <w:numPr>
                <w:ilvl w:val="0"/>
                <w:numId w:val="12"/>
              </w:numPr>
              <w:tabs>
                <w:tab w:val="left" w:pos="-3600"/>
              </w:tabs>
              <w:ind w:left="372" w:right="113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condivisione all’interno di ogni consiglio di classe degli strumenti compensativi e dispensativi;</w:t>
            </w:r>
          </w:p>
          <w:p w14:paraId="78FC279C" w14:textId="766213E1" w:rsidR="00F86403" w:rsidRDefault="00CF03BE" w:rsidP="00D535D2">
            <w:pPr>
              <w:pStyle w:val="Standard"/>
              <w:numPr>
                <w:ilvl w:val="0"/>
                <w:numId w:val="12"/>
              </w:numPr>
              <w:tabs>
                <w:tab w:val="left" w:pos="-3600"/>
              </w:tabs>
              <w:ind w:left="372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adozione di strategie e metodologie favorenti, quali l’apprendimento cooperativo, il lavoro di gruppo e/o a coppie, il tutoring, l’apprendimento per scoperta, la suddivisione del tempo in tempi, l’utilizzo di ausili informatici, di software e sussidi specifici;</w:t>
            </w:r>
          </w:p>
          <w:p w14:paraId="7C88789D" w14:textId="77777777" w:rsidR="00F86403" w:rsidRDefault="00CF03BE" w:rsidP="00D535D2">
            <w:pPr>
              <w:pStyle w:val="Standard"/>
              <w:numPr>
                <w:ilvl w:val="0"/>
                <w:numId w:val="12"/>
              </w:numPr>
              <w:tabs>
                <w:tab w:val="left" w:pos="-3600"/>
              </w:tabs>
              <w:ind w:left="372"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realizzare verifiche equiparabili a quelle del gruppo classe per gli alunni che seguono la programmazione didattica individualizzata e personalizzata, suddividendo la verifica dell’obiettivo in micro difficoltà, a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scalare,in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situazioni già note all’alunno.</w:t>
            </w:r>
          </w:p>
          <w:p w14:paraId="1A882370" w14:textId="77777777" w:rsidR="00F86403" w:rsidRDefault="00F86403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86403" w14:paraId="6DFDF9AE" w14:textId="77777777" w:rsidTr="004E3A74">
        <w:trPr>
          <w:trHeight w:val="194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22684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Organizzazione dei diversi tipi di sostegno presenti all’interno della scuola</w:t>
            </w:r>
          </w:p>
          <w:p w14:paraId="757C752F" w14:textId="77777777" w:rsidR="00F86403" w:rsidRDefault="00F86403">
            <w:pPr>
              <w:pStyle w:val="Standard"/>
              <w:tabs>
                <w:tab w:val="left" w:pos="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2A8871B" w14:textId="64F4DD8B" w:rsidR="00F86403" w:rsidRDefault="00E57CD6" w:rsidP="0051448D">
            <w:pPr>
              <w:pStyle w:val="Standard"/>
              <w:numPr>
                <w:ilvl w:val="0"/>
                <w:numId w:val="13"/>
              </w:numPr>
              <w:tabs>
                <w:tab w:val="left" w:pos="-3600"/>
              </w:tabs>
              <w:ind w:right="17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03BE">
              <w:rPr>
                <w:rFonts w:ascii="Tahoma" w:hAnsi="Tahoma" w:cs="Tahoma"/>
                <w:sz w:val="22"/>
                <w:szCs w:val="22"/>
              </w:rPr>
              <w:t>garantire la massima copertura possibile alle situazioni problematiche attraverso attività laboratoriali in piccoli gruppi della classe e/o gruppi di classi diverse incentrate su progetti di sensibilizzazione a tematiche si inclusione;</w:t>
            </w:r>
          </w:p>
          <w:p w14:paraId="5653FA8A" w14:textId="77777777" w:rsidR="00F86403" w:rsidRDefault="00CF03BE" w:rsidP="0051448D">
            <w:pPr>
              <w:pStyle w:val="Standard"/>
              <w:numPr>
                <w:ilvl w:val="0"/>
                <w:numId w:val="27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condividere costantemente, all'interno dei Consigli di classe, il percorso didattico dell'alunno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BES  affinché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l’iter formativo possa continuare sia in assenza del docente di sostegno sia del docente curriculare;</w:t>
            </w:r>
          </w:p>
          <w:p w14:paraId="6EBF50E7" w14:textId="77777777" w:rsidR="00F86403" w:rsidRDefault="00CF03BE" w:rsidP="0051448D">
            <w:pPr>
              <w:pStyle w:val="Standard"/>
              <w:numPr>
                <w:ilvl w:val="0"/>
                <w:numId w:val="14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collaborare con gli educatori promuovendo interventi educativi che favoriscano l'autonomia dell'alunno coordinando il proprio lavoro con quello dei docenti curriculari.</w:t>
            </w:r>
          </w:p>
          <w:p w14:paraId="3C8FA6C7" w14:textId="77777777" w:rsidR="00F86403" w:rsidRDefault="00F86403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6403" w14:paraId="27E3ED0B" w14:textId="77777777" w:rsidTr="004E3A74">
        <w:trPr>
          <w:trHeight w:val="226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07CCD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Organizzazione dei diversi tipi di sostegno presenti all’esterno della scuola, in rapporto ai diversi servizi esistenti</w:t>
            </w:r>
          </w:p>
          <w:p w14:paraId="67A09039" w14:textId="77777777" w:rsidR="00F86403" w:rsidRDefault="00F86403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C9CD0D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Favorire una continua sinergia tra la scuola e i centri di riabilitazione locali e con le ASL di riferimento; </w:t>
            </w:r>
          </w:p>
          <w:p w14:paraId="79CC263D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-Coinvolgimento dei C.T.I. e C.T.S.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,  delle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A.S.P. e dei Centri di Assistenza Territoriali.</w:t>
            </w:r>
          </w:p>
        </w:tc>
      </w:tr>
      <w:tr w:rsidR="00F86403" w14:paraId="31E164FB" w14:textId="77777777" w:rsidTr="004E3A74">
        <w:trPr>
          <w:trHeight w:val="2395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994A3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Ruolo delle famiglie e della comunità nel dare supporto e nel partecipare alle decisioni che riguardano l’organizzazione delle attività educative</w:t>
            </w:r>
          </w:p>
          <w:p w14:paraId="009822A9" w14:textId="77777777" w:rsidR="00F86403" w:rsidRDefault="00F86403" w:rsidP="0051448D">
            <w:pPr>
              <w:pStyle w:val="Standard"/>
              <w:tabs>
                <w:tab w:val="left" w:pos="720"/>
              </w:tabs>
              <w:ind w:left="5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76612B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 accordo con le famiglie saranno individuate modalità e strategie specifiche, adeguate alle effettive capacità dello studente, per favorire lo sviluppo pieno delle sue potenzialità, nel rispetto degli obiettivi formativi previsti nelle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progettazioni  dei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BES</w:t>
            </w:r>
          </w:p>
          <w:p w14:paraId="437A9C2B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La famiglia, quale luogo di continuità tra educazione formale e informale insieme alla scuola, deve continuare a istaurare rapporti di fiducia e non di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oppositività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per la costruzione di una vera comunità educante, nel pieno rispetto dell’alunno nella prospettiva del progetto di vita.</w:t>
            </w:r>
          </w:p>
          <w:p w14:paraId="51C5F1FD" w14:textId="77777777" w:rsidR="00F86403" w:rsidRDefault="00F86403">
            <w:pPr>
              <w:pStyle w:val="Standard"/>
              <w:tabs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6403" w14:paraId="7667A113" w14:textId="77777777" w:rsidTr="004E3A74">
        <w:trPr>
          <w:trHeight w:val="172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BC481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Sviluppo di un curricolo attento alle diversità e alla promozione di percorsi formativi inclusivi</w:t>
            </w:r>
          </w:p>
          <w:p w14:paraId="25DE621B" w14:textId="77777777" w:rsidR="00F86403" w:rsidRDefault="00F86403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666618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Promuovere percorsi inclusivi delineando un curriculo verticale partendo dai campi di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esperienza  per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arrivare alle discipline in una progettualità organica e funzionale al raggiungimento degli obiettivi generali del processo formativo, alla costruzione di competenze disciplinari e alla maturazione delle competenze-chiave di cittadinanza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86403" w14:paraId="68CBD1BB" w14:textId="77777777" w:rsidTr="004E3A74">
        <w:trPr>
          <w:trHeight w:val="196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B477F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Valorizzazione delle risorse esistenti</w:t>
            </w:r>
          </w:p>
          <w:p w14:paraId="601294B3" w14:textId="77777777" w:rsidR="00F86403" w:rsidRDefault="00F86403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DF6E65" w14:textId="5BB25D7B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integrare tra loro le risorse e le competenze presenti nella scuola (docenti sostegno, assistenti alla </w:t>
            </w:r>
            <w:r w:rsidR="0051448D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>comunicazione e all’autonomia, docenti su organico di potenziamento, pedagogisti, psicologi educatori).</w:t>
            </w:r>
          </w:p>
          <w:p w14:paraId="6D9AF60D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creare forme di collaborazione con Enti/Associazioni di volontariato presenti nel territorio;</w:t>
            </w:r>
          </w:p>
          <w:p w14:paraId="6CDE36FF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migliorare l'apprendimento collaborativo tra alunni;</w:t>
            </w:r>
          </w:p>
          <w:p w14:paraId="23F0D298" w14:textId="77777777" w:rsidR="00F86403" w:rsidRDefault="00CF03BE" w:rsidP="0051448D">
            <w:pPr>
              <w:pStyle w:val="Standard"/>
              <w:tabs>
                <w:tab w:val="left" w:pos="720"/>
              </w:tabs>
              <w:ind w:left="57"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dedicare spazi appositi per lavori individuali e di gruppo e per l’individualizzazione degli apprendimenti</w:t>
            </w:r>
          </w:p>
        </w:tc>
      </w:tr>
      <w:tr w:rsidR="00F86403" w14:paraId="6A3AAA61" w14:textId="77777777" w:rsidTr="004E3A74">
        <w:trPr>
          <w:trHeight w:val="85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9DBD5" w14:textId="77777777" w:rsidR="00F86403" w:rsidRDefault="00CF03BE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Acquisizione e distribuzione di risorse aggiuntive utilizzabili per la realizzazione dei progetti di inclusione</w:t>
            </w:r>
          </w:p>
          <w:p w14:paraId="3CB35F9C" w14:textId="77777777" w:rsidR="00F86403" w:rsidRDefault="00F86403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867A66F" w14:textId="77777777" w:rsidR="00F86403" w:rsidRDefault="00CF03BE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Valorizzare prioritariamente le risorse della comunità scolastica e definire la richiesta di risorse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aggiuntive 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B68C418" w14:textId="77777777" w:rsidR="00F86403" w:rsidRDefault="00F86403" w:rsidP="0051448D">
            <w:pPr>
              <w:pStyle w:val="Standard"/>
              <w:tabs>
                <w:tab w:val="left" w:pos="-2460"/>
              </w:tabs>
              <w:ind w:left="795" w:right="17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37A969" w14:textId="43F162BC" w:rsidR="00F86403" w:rsidRDefault="00CF03BE" w:rsidP="0051448D">
            <w:pPr>
              <w:pStyle w:val="Standard"/>
              <w:numPr>
                <w:ilvl w:val="0"/>
                <w:numId w:val="31"/>
              </w:numPr>
              <w:tabs>
                <w:tab w:val="left" w:pos="-3180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proposte progettuali;</w:t>
            </w:r>
          </w:p>
          <w:p w14:paraId="2B6AC8B5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la metodologia;</w:t>
            </w:r>
          </w:p>
          <w:p w14:paraId="3AA29DFF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le competenze specifiche che richiedono risorse aggiuntive e non completamente presenti nella scuola;</w:t>
            </w:r>
          </w:p>
          <w:p w14:paraId="0B941C1A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il finanziamento di corsi di formazione sulla didattica inclusiva, in modo da ottimizzare gli interventi di ricaduta su tutti gli alunni;</w:t>
            </w:r>
          </w:p>
          <w:p w14:paraId="4C06CA77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l’assegnazione di educatori dell’assistenza specialistica per gli alunni con disabilità dal primo periodo dell’anno scolastico;</w:t>
            </w:r>
          </w:p>
          <w:p w14:paraId="3B9219D6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l’incremento di risorse umane per favorire la promozione del successo formativo per alunni stranieri;</w:t>
            </w:r>
          </w:p>
          <w:p w14:paraId="6EF60214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la costituzione di reti di scuole in tema di inclusività;</w:t>
            </w:r>
          </w:p>
          <w:p w14:paraId="6EBAA336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la costituzione di rapporti con CTS per consulenze</w:t>
            </w:r>
          </w:p>
          <w:p w14:paraId="091448D4" w14:textId="77777777" w:rsidR="00F86403" w:rsidRDefault="00CF03BE" w:rsidP="0051448D">
            <w:pPr>
              <w:pStyle w:val="Standard"/>
              <w:numPr>
                <w:ilvl w:val="0"/>
                <w:numId w:val="29"/>
              </w:numPr>
              <w:tabs>
                <w:tab w:val="left" w:pos="-3255"/>
              </w:tabs>
              <w:ind w:right="170"/>
            </w:pPr>
            <w:r>
              <w:rPr>
                <w:rFonts w:ascii="Tahoma" w:hAnsi="Tahoma" w:cs="Tahoma"/>
                <w:sz w:val="22"/>
                <w:szCs w:val="22"/>
              </w:rPr>
              <w:t>per l'attivazione di laboratori informatici specifici per gli alunni BES</w:t>
            </w:r>
          </w:p>
        </w:tc>
      </w:tr>
      <w:tr w:rsidR="00F86403" w14:paraId="2E9554EA" w14:textId="77777777" w:rsidTr="004E3A74">
        <w:trPr>
          <w:trHeight w:val="403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7425F" w14:textId="77777777" w:rsidR="00F86403" w:rsidRDefault="00CF03BE" w:rsidP="0051448D">
            <w:pPr>
              <w:pStyle w:val="Standard"/>
              <w:tabs>
                <w:tab w:val="left" w:pos="720"/>
              </w:tabs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Attenzione dedicata alle fasi di transizione che scandiscono l’ingresso nel sistema scolastico, la continuità tra i diversi ordini di scuola e il successivo inserimento lavorativo</w:t>
            </w:r>
          </w:p>
          <w:p w14:paraId="16AA2F60" w14:textId="77777777" w:rsidR="00F86403" w:rsidRDefault="00F86403" w:rsidP="0051448D">
            <w:pPr>
              <w:pStyle w:val="Standard"/>
              <w:tabs>
                <w:tab w:val="left" w:pos="0"/>
              </w:tabs>
              <w:ind w:right="170"/>
              <w:jc w:val="both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19E828D4" w14:textId="642757F9" w:rsidR="00F86403" w:rsidRDefault="00CF03BE" w:rsidP="0051448D">
            <w:pPr>
              <w:pStyle w:val="Standard"/>
              <w:tabs>
                <w:tab w:val="left" w:pos="0"/>
              </w:tabs>
              <w:ind w:right="1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Consolidare il raccordo tra gli ordini di scuola in modo da garantire</w:t>
            </w:r>
            <w:r>
              <w:rPr>
                <w:sz w:val="22"/>
                <w:szCs w:val="22"/>
              </w:rPr>
              <w:t xml:space="preserve"> un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costruttivo passaggio del percorso formativo e segnalare precocemente alunni con BES mediante:</w:t>
            </w:r>
          </w:p>
          <w:p w14:paraId="7EA77924" w14:textId="77777777" w:rsidR="00E57CD6" w:rsidRDefault="00E57CD6" w:rsidP="0051448D">
            <w:pPr>
              <w:pStyle w:val="Standard"/>
              <w:tabs>
                <w:tab w:val="left" w:pos="0"/>
              </w:tabs>
              <w:ind w:right="170"/>
              <w:jc w:val="both"/>
            </w:pPr>
          </w:p>
          <w:p w14:paraId="7A731445" w14:textId="77777777" w:rsidR="00F86403" w:rsidRDefault="00CF03BE" w:rsidP="0051448D">
            <w:pPr>
              <w:pStyle w:val="Standard"/>
              <w:numPr>
                <w:ilvl w:val="0"/>
                <w:numId w:val="15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programmazione degli incontri di continuità tra i cicli iniziando dalla sezione anni 4 scuola dell’infanzia e dalla classe quarta scuola primaria;</w:t>
            </w:r>
          </w:p>
          <w:p w14:paraId="2BDD914E" w14:textId="77777777" w:rsidR="00F86403" w:rsidRDefault="00CF03BE" w:rsidP="0051448D">
            <w:pPr>
              <w:pStyle w:val="Standard"/>
              <w:numPr>
                <w:ilvl w:val="0"/>
                <w:numId w:val="15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condivisione dei programmi di tutti gli ordini di scuola per studiare gli obiettivi di apprendimento su cui fondare la continuità didattica e metodologica</w:t>
            </w:r>
          </w:p>
          <w:p w14:paraId="6E1C2916" w14:textId="77777777" w:rsidR="00F86403" w:rsidRDefault="00CF03BE" w:rsidP="0051448D">
            <w:pPr>
              <w:pStyle w:val="Standard"/>
              <w:numPr>
                <w:ilvl w:val="0"/>
                <w:numId w:val="15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condivisione del Protocollo Orientamento tra i docenti del Consiglio di classe scuola secondaria;</w:t>
            </w:r>
          </w:p>
          <w:p w14:paraId="49612355" w14:textId="77777777" w:rsidR="00F86403" w:rsidRDefault="00CF03BE" w:rsidP="0051448D">
            <w:pPr>
              <w:pStyle w:val="Standard"/>
              <w:numPr>
                <w:ilvl w:val="0"/>
                <w:numId w:val="15"/>
              </w:numPr>
              <w:tabs>
                <w:tab w:val="left" w:pos="-3600"/>
              </w:tabs>
              <w:ind w:right="1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condivisione delle informazioni mediante schede di passaggio per individuare dati utili a prevedere eventuali casi BES non ancora diagnosticati e possibili interventi.</w:t>
            </w:r>
          </w:p>
        </w:tc>
      </w:tr>
    </w:tbl>
    <w:p w14:paraId="31E7511A" w14:textId="77777777" w:rsidR="00F86403" w:rsidRDefault="00F86403">
      <w:pPr>
        <w:pStyle w:val="Standard"/>
        <w:rPr>
          <w:rFonts w:ascii="Tahoma" w:hAnsi="Tahoma" w:cs="Tahoma"/>
          <w:sz w:val="20"/>
          <w:szCs w:val="20"/>
        </w:rPr>
      </w:pPr>
    </w:p>
    <w:p w14:paraId="121F1FD9" w14:textId="77777777" w:rsidR="00F86403" w:rsidRDefault="00CF03BE">
      <w:pPr>
        <w:pStyle w:val="Standard"/>
      </w:pPr>
      <w:r>
        <w:rPr>
          <w:rFonts w:ascii="Tahoma" w:hAnsi="Tahoma" w:cs="Tahoma"/>
          <w:b/>
          <w:sz w:val="20"/>
          <w:szCs w:val="20"/>
        </w:rPr>
        <w:t xml:space="preserve">Parte II - </w:t>
      </w:r>
      <w:bookmarkStart w:id="0" w:name="_Hlk23090913"/>
      <w:r>
        <w:rPr>
          <w:rFonts w:ascii="Tahoma" w:hAnsi="Tahoma" w:cs="Tahoma"/>
          <w:b/>
          <w:sz w:val="20"/>
          <w:szCs w:val="20"/>
        </w:rPr>
        <w:t xml:space="preserve">Approvato dal Gruppo di Lavoro per l’Inclusione in data </w:t>
      </w:r>
      <w:bookmarkEnd w:id="0"/>
      <w:r>
        <w:rPr>
          <w:rFonts w:ascii="Tahoma" w:hAnsi="Tahoma" w:cs="Tahoma"/>
          <w:b/>
          <w:sz w:val="20"/>
          <w:szCs w:val="20"/>
        </w:rPr>
        <w:t>17/06/2021</w:t>
      </w:r>
    </w:p>
    <w:p w14:paraId="4F1593A9" w14:textId="77777777" w:rsidR="00F86403" w:rsidRDefault="00CF03BE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Deliberata dal Collegio dei Docenti in data 30/06/2021</w:t>
      </w:r>
    </w:p>
    <w:p w14:paraId="09CE8D58" w14:textId="77777777" w:rsidR="00F86403" w:rsidRDefault="00CF03BE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Parte I – Approvato dal Gruppo di Lavoro per l’Inclusione in data 2/10/2020</w:t>
      </w:r>
    </w:p>
    <w:p w14:paraId="54111F5E" w14:textId="77777777" w:rsidR="00F86403" w:rsidRDefault="00CF03BE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Deliberata dal Collegio dei Docenti in data 8/10/2020</w:t>
      </w:r>
    </w:p>
    <w:p w14:paraId="2FED2E0B" w14:textId="77777777" w:rsidR="00F86403" w:rsidRDefault="00F86403">
      <w:pPr>
        <w:pStyle w:val="Standard"/>
      </w:pPr>
    </w:p>
    <w:sectPr w:rsidR="00F86403" w:rsidSect="0051448D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F1D0" w14:textId="77777777" w:rsidR="00EA250D" w:rsidRDefault="00EA250D">
      <w:r>
        <w:separator/>
      </w:r>
    </w:p>
  </w:endnote>
  <w:endnote w:type="continuationSeparator" w:id="0">
    <w:p w14:paraId="470DB7D6" w14:textId="77777777" w:rsidR="00EA250D" w:rsidRDefault="00EA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DA85" w14:textId="77777777" w:rsidR="00EA250D" w:rsidRDefault="00EA250D">
      <w:r>
        <w:rPr>
          <w:color w:val="000000"/>
        </w:rPr>
        <w:separator/>
      </w:r>
    </w:p>
  </w:footnote>
  <w:footnote w:type="continuationSeparator" w:id="0">
    <w:p w14:paraId="43306A39" w14:textId="77777777" w:rsidR="00EA250D" w:rsidRDefault="00EA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A93" w14:textId="77777777" w:rsidR="006B468D" w:rsidRDefault="00CF03BE">
    <w:pPr>
      <w:pStyle w:val="Intestazion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EDB3CFC" w14:textId="77777777" w:rsidR="006B468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DC"/>
    <w:multiLevelType w:val="multilevel"/>
    <w:tmpl w:val="EF6CC9F2"/>
    <w:styleLink w:val="WW8Num1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2BB6901"/>
    <w:multiLevelType w:val="multilevel"/>
    <w:tmpl w:val="2EBC56C8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121860DD"/>
    <w:multiLevelType w:val="multilevel"/>
    <w:tmpl w:val="756E946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21ED380B"/>
    <w:multiLevelType w:val="multilevel"/>
    <w:tmpl w:val="5E3A5CC2"/>
    <w:styleLink w:val="WW8Num15"/>
    <w:lvl w:ilvl="0">
      <w:numFmt w:val="bullet"/>
      <w:lvlText w:val=""/>
      <w:lvlJc w:val="left"/>
      <w:pPr>
        <w:ind w:left="360" w:hanging="360"/>
      </w:pPr>
      <w:rPr>
        <w:rFonts w:ascii="Symbol" w:hAnsi="Symbol" w:cs="Wingdings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</w:abstractNum>
  <w:abstractNum w:abstractNumId="4" w15:restartNumberingAfterBreak="0">
    <w:nsid w:val="32E77E85"/>
    <w:multiLevelType w:val="multilevel"/>
    <w:tmpl w:val="0F1E32B8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37DE7E32"/>
    <w:multiLevelType w:val="multilevel"/>
    <w:tmpl w:val="53CAF96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3D01098B"/>
    <w:multiLevelType w:val="multilevel"/>
    <w:tmpl w:val="A2ECCC3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3FFA1351"/>
    <w:multiLevelType w:val="hybridMultilevel"/>
    <w:tmpl w:val="62723D24"/>
    <w:lvl w:ilvl="0" w:tplc="6BAC29D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74095"/>
    <w:multiLevelType w:val="multilevel"/>
    <w:tmpl w:val="935CABBA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5517716"/>
    <w:multiLevelType w:val="multilevel"/>
    <w:tmpl w:val="B69060DC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47524DE6"/>
    <w:multiLevelType w:val="multilevel"/>
    <w:tmpl w:val="4ADA266C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532F0B3C"/>
    <w:multiLevelType w:val="multilevel"/>
    <w:tmpl w:val="6F4AEB4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12" w15:restartNumberingAfterBreak="0">
    <w:nsid w:val="54E4061D"/>
    <w:multiLevelType w:val="multilevel"/>
    <w:tmpl w:val="76F0395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3" w15:restartNumberingAfterBreak="0">
    <w:nsid w:val="5B800AE1"/>
    <w:multiLevelType w:val="multilevel"/>
    <w:tmpl w:val="1CD0D958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5F0D3528"/>
    <w:multiLevelType w:val="multilevel"/>
    <w:tmpl w:val="11D8C9D2"/>
    <w:styleLink w:val="WW8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61D45DEF"/>
    <w:multiLevelType w:val="multilevel"/>
    <w:tmpl w:val="CC6CEBF4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620655F9"/>
    <w:multiLevelType w:val="multilevel"/>
    <w:tmpl w:val="108040AE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7" w15:restartNumberingAfterBreak="0">
    <w:nsid w:val="6A58115E"/>
    <w:multiLevelType w:val="hybridMultilevel"/>
    <w:tmpl w:val="C78E4F64"/>
    <w:lvl w:ilvl="0" w:tplc="B57C09C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2736"/>
    <w:multiLevelType w:val="multilevel"/>
    <w:tmpl w:val="F14A31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461AF2"/>
    <w:multiLevelType w:val="multilevel"/>
    <w:tmpl w:val="DFB4B03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20" w15:restartNumberingAfterBreak="0">
    <w:nsid w:val="7C330453"/>
    <w:multiLevelType w:val="hybridMultilevel"/>
    <w:tmpl w:val="BCB85B1E"/>
    <w:lvl w:ilvl="0" w:tplc="D7601868"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727267054">
    <w:abstractNumId w:val="10"/>
  </w:num>
  <w:num w:numId="2" w16cid:durableId="250507850">
    <w:abstractNumId w:val="8"/>
  </w:num>
  <w:num w:numId="3" w16cid:durableId="351616864">
    <w:abstractNumId w:val="6"/>
  </w:num>
  <w:num w:numId="4" w16cid:durableId="21979419">
    <w:abstractNumId w:val="15"/>
  </w:num>
  <w:num w:numId="5" w16cid:durableId="671375792">
    <w:abstractNumId w:val="13"/>
  </w:num>
  <w:num w:numId="6" w16cid:durableId="987245751">
    <w:abstractNumId w:val="14"/>
  </w:num>
  <w:num w:numId="7" w16cid:durableId="1932469917">
    <w:abstractNumId w:val="1"/>
  </w:num>
  <w:num w:numId="8" w16cid:durableId="532839896">
    <w:abstractNumId w:val="11"/>
  </w:num>
  <w:num w:numId="9" w16cid:durableId="2054232084">
    <w:abstractNumId w:val="2"/>
  </w:num>
  <w:num w:numId="10" w16cid:durableId="1493064496">
    <w:abstractNumId w:val="5"/>
  </w:num>
  <w:num w:numId="11" w16cid:durableId="299775062">
    <w:abstractNumId w:val="12"/>
  </w:num>
  <w:num w:numId="12" w16cid:durableId="148375434">
    <w:abstractNumId w:val="19"/>
  </w:num>
  <w:num w:numId="13" w16cid:durableId="1237934317">
    <w:abstractNumId w:val="9"/>
  </w:num>
  <w:num w:numId="14" w16cid:durableId="653488493">
    <w:abstractNumId w:val="4"/>
  </w:num>
  <w:num w:numId="15" w16cid:durableId="410279032">
    <w:abstractNumId w:val="3"/>
  </w:num>
  <w:num w:numId="16" w16cid:durableId="1323969040">
    <w:abstractNumId w:val="0"/>
  </w:num>
  <w:num w:numId="17" w16cid:durableId="2134251601">
    <w:abstractNumId w:val="15"/>
  </w:num>
  <w:num w:numId="18" w16cid:durableId="1466502289">
    <w:abstractNumId w:val="10"/>
  </w:num>
  <w:num w:numId="19" w16cid:durableId="1854756041">
    <w:abstractNumId w:val="13"/>
  </w:num>
  <w:num w:numId="20" w16cid:durableId="848249412">
    <w:abstractNumId w:val="6"/>
  </w:num>
  <w:num w:numId="21" w16cid:durableId="1788427044">
    <w:abstractNumId w:val="14"/>
  </w:num>
  <w:num w:numId="22" w16cid:durableId="627396561">
    <w:abstractNumId w:val="8"/>
  </w:num>
  <w:num w:numId="23" w16cid:durableId="1102186176">
    <w:abstractNumId w:val="1"/>
  </w:num>
  <w:num w:numId="24" w16cid:durableId="1689411142">
    <w:abstractNumId w:val="11"/>
  </w:num>
  <w:num w:numId="25" w16cid:durableId="579027543">
    <w:abstractNumId w:val="5"/>
  </w:num>
  <w:num w:numId="26" w16cid:durableId="563685706">
    <w:abstractNumId w:val="12"/>
  </w:num>
  <w:num w:numId="27" w16cid:durableId="669060533">
    <w:abstractNumId w:val="4"/>
  </w:num>
  <w:num w:numId="28" w16cid:durableId="2052457898">
    <w:abstractNumId w:val="18"/>
  </w:num>
  <w:num w:numId="29" w16cid:durableId="249117967">
    <w:abstractNumId w:val="16"/>
  </w:num>
  <w:num w:numId="30" w16cid:durableId="593782168">
    <w:abstractNumId w:val="7"/>
  </w:num>
  <w:num w:numId="31" w16cid:durableId="954361264">
    <w:abstractNumId w:val="17"/>
  </w:num>
  <w:num w:numId="32" w16cid:durableId="7278069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03"/>
    <w:rsid w:val="00005632"/>
    <w:rsid w:val="00112752"/>
    <w:rsid w:val="00184F7A"/>
    <w:rsid w:val="00190152"/>
    <w:rsid w:val="002934F1"/>
    <w:rsid w:val="002A3465"/>
    <w:rsid w:val="003F3557"/>
    <w:rsid w:val="0042437C"/>
    <w:rsid w:val="004C4B75"/>
    <w:rsid w:val="004E3A74"/>
    <w:rsid w:val="00501623"/>
    <w:rsid w:val="0051409A"/>
    <w:rsid w:val="0051448D"/>
    <w:rsid w:val="0079246F"/>
    <w:rsid w:val="00881938"/>
    <w:rsid w:val="00A2099D"/>
    <w:rsid w:val="00AA2D4A"/>
    <w:rsid w:val="00AE663A"/>
    <w:rsid w:val="00B125B0"/>
    <w:rsid w:val="00B21F65"/>
    <w:rsid w:val="00B2774A"/>
    <w:rsid w:val="00B92A3F"/>
    <w:rsid w:val="00BC6E26"/>
    <w:rsid w:val="00BE718F"/>
    <w:rsid w:val="00CC1D81"/>
    <w:rsid w:val="00CF03BE"/>
    <w:rsid w:val="00D535D2"/>
    <w:rsid w:val="00D93C23"/>
    <w:rsid w:val="00DA0AD5"/>
    <w:rsid w:val="00DE2CC6"/>
    <w:rsid w:val="00E57CD6"/>
    <w:rsid w:val="00EA250D"/>
    <w:rsid w:val="00EF6900"/>
    <w:rsid w:val="00F1713B"/>
    <w:rsid w:val="00F6283A"/>
    <w:rsid w:val="00F86403"/>
    <w:rsid w:val="00FE5A8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C47D"/>
  <w15:docId w15:val="{3472E38F-D0FD-4A8E-8779-25CD438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Gabriella</cp:lastModifiedBy>
  <cp:revision>13</cp:revision>
  <cp:lastPrinted>2018-04-18T08:13:00Z</cp:lastPrinted>
  <dcterms:created xsi:type="dcterms:W3CDTF">2021-06-30T11:59:00Z</dcterms:created>
  <dcterms:modified xsi:type="dcterms:W3CDTF">2022-06-20T10:04:00Z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